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34" w:rsidRPr="00432734" w:rsidRDefault="00432734" w:rsidP="00432734">
      <w:pPr>
        <w:spacing w:line="400" w:lineRule="atLeast"/>
        <w:jc w:val="right"/>
        <w:textAlignment w:val="baseline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43273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Rzeszów, </w:t>
      </w:r>
      <w:r w:rsidR="005E3B1C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22 </w:t>
      </w:r>
      <w:r w:rsidR="00574A37">
        <w:rPr>
          <w:rFonts w:ascii="Arial Narrow" w:eastAsia="Times New Roman" w:hAnsi="Arial Narrow" w:cs="Calibri"/>
          <w:sz w:val="24"/>
          <w:szCs w:val="24"/>
          <w:lang w:eastAsia="pl-PL"/>
        </w:rPr>
        <w:t>lutego</w:t>
      </w:r>
      <w:r w:rsidRPr="0043273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201</w:t>
      </w:r>
      <w:r w:rsidR="005E3B1C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9 </w:t>
      </w:r>
      <w:r w:rsidRPr="00432734">
        <w:rPr>
          <w:rFonts w:ascii="Arial Narrow" w:eastAsia="Times New Roman" w:hAnsi="Arial Narrow" w:cs="Calibri"/>
          <w:sz w:val="24"/>
          <w:szCs w:val="24"/>
          <w:lang w:eastAsia="pl-PL"/>
        </w:rPr>
        <w:t>r.</w:t>
      </w:r>
    </w:p>
    <w:p w:rsidR="00432734" w:rsidRDefault="00432734" w:rsidP="00432734">
      <w:pPr>
        <w:spacing w:line="400" w:lineRule="atLeast"/>
        <w:textAlignment w:val="baseline"/>
        <w:rPr>
          <w:rFonts w:ascii="Arial Narrow" w:eastAsia="Times New Roman" w:hAnsi="Arial Narrow" w:cs="Calibri"/>
          <w:sz w:val="24"/>
          <w:szCs w:val="24"/>
          <w:lang w:eastAsia="pl-PL"/>
        </w:rPr>
      </w:pPr>
      <w:r>
        <w:rPr>
          <w:rFonts w:ascii="Arial Narrow" w:eastAsia="Times New Roman" w:hAnsi="Arial Narrow" w:cs="Calibri"/>
          <w:sz w:val="24"/>
          <w:szCs w:val="24"/>
          <w:lang w:eastAsia="pl-PL"/>
        </w:rPr>
        <w:t>Informacja praso</w:t>
      </w:r>
      <w:r w:rsidR="00C33C49">
        <w:rPr>
          <w:rFonts w:ascii="Arial Narrow" w:eastAsia="Times New Roman" w:hAnsi="Arial Narrow" w:cs="Calibri"/>
          <w:sz w:val="24"/>
          <w:szCs w:val="24"/>
          <w:lang w:eastAsia="pl-PL"/>
        </w:rPr>
        <w:t>wa,</w:t>
      </w:r>
    </w:p>
    <w:p w:rsidR="00574A37" w:rsidRDefault="00574A37" w:rsidP="00574A37">
      <w:pPr>
        <w:pStyle w:val="Nagwek3"/>
        <w:jc w:val="center"/>
        <w:rPr>
          <w:rFonts w:ascii="Arial Narrow" w:hAnsi="Arial Narrow"/>
          <w:color w:val="000000"/>
          <w:sz w:val="36"/>
          <w:szCs w:val="36"/>
        </w:rPr>
      </w:pPr>
    </w:p>
    <w:p w:rsidR="00574A37" w:rsidRPr="00574A37" w:rsidRDefault="00574A37" w:rsidP="00574A37">
      <w:pPr>
        <w:pStyle w:val="Nagwek3"/>
        <w:jc w:val="center"/>
        <w:rPr>
          <w:rFonts w:ascii="Arial Narrow" w:hAnsi="Arial Narrow"/>
          <w:color w:val="000000"/>
          <w:sz w:val="36"/>
          <w:szCs w:val="36"/>
        </w:rPr>
      </w:pPr>
      <w:r w:rsidRPr="00574A37">
        <w:rPr>
          <w:rFonts w:ascii="Arial Narrow" w:hAnsi="Arial Narrow"/>
          <w:color w:val="000000"/>
          <w:sz w:val="36"/>
          <w:szCs w:val="36"/>
        </w:rPr>
        <w:t>Legia Akademicka czeka na studentów!</w:t>
      </w:r>
    </w:p>
    <w:p w:rsidR="00574A37" w:rsidRPr="00574A37" w:rsidRDefault="00574A37" w:rsidP="00574A37">
      <w:pPr>
        <w:pStyle w:val="NormalnyWeb"/>
        <w:jc w:val="both"/>
        <w:rPr>
          <w:rStyle w:val="Pogrubienie"/>
          <w:rFonts w:ascii="Arial Narrow" w:hAnsi="Arial Narrow" w:cs="Arial"/>
          <w:color w:val="404040"/>
        </w:rPr>
      </w:pPr>
    </w:p>
    <w:p w:rsidR="00574A37" w:rsidRPr="00574A37" w:rsidRDefault="00574A37" w:rsidP="00574A37">
      <w:pPr>
        <w:pStyle w:val="NormalnyWeb"/>
        <w:ind w:firstLine="708"/>
        <w:jc w:val="both"/>
        <w:rPr>
          <w:rFonts w:ascii="Arial Narrow" w:hAnsi="Arial Narrow" w:cs="Arial"/>
          <w:color w:val="404040"/>
        </w:rPr>
      </w:pPr>
      <w:r w:rsidRPr="00574A37">
        <w:rPr>
          <w:rStyle w:val="Pogrubienie"/>
          <w:rFonts w:ascii="Arial Narrow" w:hAnsi="Arial Narrow" w:cs="Arial"/>
          <w:color w:val="404040"/>
        </w:rPr>
        <w:t>Do 10 marca br. Politechnika Rzeszowska przedłuża nabór dla studentów chętnych do wstąpienia w szeregi Legii Akademickiej. Do tej pory zapisało się ponad 100 osób. Czekamy na kolejne zgłoszenia.</w:t>
      </w:r>
    </w:p>
    <w:p w:rsidR="00574A37" w:rsidRPr="00574A37" w:rsidRDefault="00574A37" w:rsidP="00574A37">
      <w:pPr>
        <w:pStyle w:val="NormalnyWeb"/>
        <w:ind w:firstLine="708"/>
        <w:jc w:val="both"/>
        <w:rPr>
          <w:rFonts w:ascii="Arial Narrow" w:hAnsi="Arial Narrow" w:cs="Arial"/>
          <w:b/>
          <w:color w:val="404040"/>
        </w:rPr>
      </w:pPr>
      <w:r w:rsidRPr="00574A37">
        <w:rPr>
          <w:rFonts w:ascii="Arial Narrow" w:hAnsi="Arial Narrow" w:cs="Arial"/>
          <w:color w:val="404040"/>
        </w:rPr>
        <w:t>Do programu mogą przystąpić studenci uczelni publicznych i niepublicznych. </w:t>
      </w:r>
      <w:r w:rsidRPr="00574A37">
        <w:rPr>
          <w:rStyle w:val="Pogrubienie"/>
          <w:rFonts w:ascii="Arial Narrow" w:hAnsi="Arial Narrow" w:cs="Arial"/>
          <w:b w:val="0"/>
          <w:color w:val="404040"/>
        </w:rPr>
        <w:t>Studentów zainteresowanych programem edukacji wojskowej zapraszamy na wykład otwarty, który odbędzie się 5 marca br. w godzinach 12.00-</w:t>
      </w:r>
      <w:bookmarkStart w:id="0" w:name="_GoBack"/>
      <w:bookmarkEnd w:id="0"/>
      <w:r w:rsidRPr="00574A37">
        <w:rPr>
          <w:rStyle w:val="Pogrubienie"/>
          <w:rFonts w:ascii="Arial Narrow" w:hAnsi="Arial Narrow" w:cs="Arial"/>
          <w:b w:val="0"/>
          <w:color w:val="404040"/>
        </w:rPr>
        <w:t>14.00 w auli V-1 Politechniki Rzeszowskiej przy al. Powstańców Warszawy 12. Wykład pt. "Szkolenie wojskowe studentów - Legia Akademicka" wygłosi płk. dr inż. Marek Barć, kierownik Biura ds. Legii Akademickiej na Politechnice Rzeszowskiej.</w:t>
      </w:r>
    </w:p>
    <w:p w:rsidR="00574A37" w:rsidRPr="00574A37" w:rsidRDefault="00574A37" w:rsidP="00574A37">
      <w:pPr>
        <w:pStyle w:val="NormalnyWeb"/>
        <w:ind w:firstLine="708"/>
        <w:jc w:val="both"/>
        <w:rPr>
          <w:rFonts w:ascii="Arial Narrow" w:hAnsi="Arial Narrow" w:cs="Arial"/>
          <w:color w:val="404040"/>
        </w:rPr>
      </w:pPr>
      <w:r w:rsidRPr="00574A37">
        <w:rPr>
          <w:rFonts w:ascii="Arial Narrow" w:hAnsi="Arial Narrow" w:cs="Arial"/>
          <w:color w:val="404040"/>
        </w:rPr>
        <w:t>Program pt. "Edukacja wojskowa studentów w ramach Legii Akademickiej" jest kontynuacją zapoczątkowanego w ubiegłym roku pilotażowego projektu edukacji wojskowej studentów. Szkolenie będzie się dzieliło na część teoretyczną i praktyczną. Część teoretyczna obejmuje przedmioty z  zakresu obronności i wiedzy wojskowej. Zajęcia na Politechnice Rzeszowskiej odbędą się w formie wykładów w II semestrze roku akademickiego 2018/2019.</w:t>
      </w:r>
    </w:p>
    <w:p w:rsidR="00574A37" w:rsidRPr="00574A37" w:rsidRDefault="00574A37" w:rsidP="00574A37">
      <w:pPr>
        <w:pStyle w:val="NormalnyWeb"/>
        <w:ind w:firstLine="708"/>
        <w:jc w:val="both"/>
        <w:rPr>
          <w:rFonts w:ascii="Arial Narrow" w:hAnsi="Arial Narrow" w:cs="Arial"/>
          <w:color w:val="404040"/>
        </w:rPr>
      </w:pPr>
      <w:r w:rsidRPr="00574A37">
        <w:rPr>
          <w:rFonts w:ascii="Arial Narrow" w:hAnsi="Arial Narrow" w:cs="Arial"/>
          <w:color w:val="404040"/>
        </w:rPr>
        <w:t>Po zaliczeniu części teoretycznej student ochotnik otrzyma kartę powołania na ćwiczenia wojskowe – część praktyczną programu, która będzie realizowana w wytypowanych jednostkach wojskowych czy ośrodkach szkoleniowych Sił Zbrojnych RP podczas przerwy wakacyjnej. Szkolenie zostanie zakończone egzaminem i złożeniem przysięgi.</w:t>
      </w:r>
    </w:p>
    <w:p w:rsidR="00574A37" w:rsidRPr="00574A37" w:rsidRDefault="00574A37" w:rsidP="00574A37">
      <w:pPr>
        <w:pStyle w:val="NormalnyWeb"/>
        <w:ind w:firstLine="708"/>
        <w:jc w:val="both"/>
        <w:rPr>
          <w:rFonts w:ascii="Arial Narrow" w:hAnsi="Arial Narrow" w:cs="Arial"/>
          <w:color w:val="404040"/>
        </w:rPr>
      </w:pPr>
      <w:r w:rsidRPr="00574A37">
        <w:rPr>
          <w:rFonts w:ascii="Arial Narrow" w:hAnsi="Arial Narrow" w:cs="Arial"/>
          <w:color w:val="404040"/>
        </w:rPr>
        <w:t>Osoby, które nie posiadają orzeczonej kategorii zdrowia muszą zgłosić się do najbliższej macierzystej Wojewódzkiej Komendy Uzupełnień w celu ustalenia zdolności.</w:t>
      </w:r>
    </w:p>
    <w:p w:rsidR="00574A37" w:rsidRPr="00574A37" w:rsidRDefault="00574A37" w:rsidP="00574A37">
      <w:pPr>
        <w:pStyle w:val="NormalnyWeb"/>
        <w:ind w:firstLine="708"/>
        <w:jc w:val="both"/>
        <w:rPr>
          <w:rFonts w:ascii="Arial Narrow" w:hAnsi="Arial Narrow" w:cs="Arial"/>
          <w:color w:val="404040"/>
        </w:rPr>
      </w:pPr>
      <w:r w:rsidRPr="00574A37">
        <w:rPr>
          <w:rFonts w:ascii="Arial Narrow" w:hAnsi="Arial Narrow" w:cs="Arial"/>
          <w:color w:val="404040"/>
        </w:rPr>
        <w:t>Uzupełniony </w:t>
      </w:r>
      <w:r w:rsidRPr="00574A37">
        <w:rPr>
          <w:rStyle w:val="Pogrubienie"/>
          <w:rFonts w:ascii="Arial Narrow" w:hAnsi="Arial Narrow" w:cs="Arial"/>
          <w:color w:val="404040"/>
        </w:rPr>
        <w:t>wniosek </w:t>
      </w:r>
      <w:r w:rsidRPr="00574A37">
        <w:rPr>
          <w:rFonts w:ascii="Arial Narrow" w:hAnsi="Arial Narrow" w:cs="Arial"/>
          <w:color w:val="404040"/>
        </w:rPr>
        <w:t>(w załączniku) należy składać</w:t>
      </w:r>
      <w:r w:rsidRPr="00574A37">
        <w:rPr>
          <w:rStyle w:val="Pogrubienie"/>
          <w:rFonts w:ascii="Arial Narrow" w:hAnsi="Arial Narrow" w:cs="Arial"/>
          <w:color w:val="404040"/>
        </w:rPr>
        <w:t> do 10 marca 2019 r. </w:t>
      </w:r>
      <w:r w:rsidRPr="00574A37">
        <w:rPr>
          <w:rFonts w:ascii="Arial Narrow" w:hAnsi="Arial Narrow" w:cs="Arial"/>
          <w:color w:val="404040"/>
        </w:rPr>
        <w:t>osobiście w </w:t>
      </w:r>
      <w:r w:rsidRPr="00574A37">
        <w:rPr>
          <w:rFonts w:ascii="Arial Narrow" w:hAnsi="Arial Narrow" w:cs="Arial"/>
          <w:color w:val="404040"/>
          <w:bdr w:val="none" w:sz="0" w:space="0" w:color="auto" w:frame="1"/>
        </w:rPr>
        <w:t>biurze „Legii Akademickiej” </w:t>
      </w:r>
      <w:r w:rsidRPr="00574A37">
        <w:rPr>
          <w:rFonts w:ascii="Arial Narrow" w:hAnsi="Arial Narrow" w:cs="Arial"/>
          <w:color w:val="404040"/>
        </w:rPr>
        <w:t xml:space="preserve">Politechniki Rzeszowskiej przy ul. Akademicka 2, budynek </w:t>
      </w:r>
      <w:proofErr w:type="spellStart"/>
      <w:r w:rsidRPr="00574A37">
        <w:rPr>
          <w:rFonts w:ascii="Arial Narrow" w:hAnsi="Arial Narrow" w:cs="Arial"/>
          <w:color w:val="404040"/>
        </w:rPr>
        <w:t>Arcus</w:t>
      </w:r>
      <w:proofErr w:type="spellEnd"/>
      <w:r w:rsidRPr="00574A37">
        <w:rPr>
          <w:rFonts w:ascii="Arial Narrow" w:hAnsi="Arial Narrow" w:cs="Arial"/>
          <w:color w:val="404040"/>
        </w:rPr>
        <w:t>, pokój 104, bądź przesłać drogą elektroniczną na adres (m.nowak@prz.edu.pl) lub wysłać pocztą tradycyjną.</w:t>
      </w:r>
    </w:p>
    <w:p w:rsidR="00574A37" w:rsidRPr="00574A37" w:rsidRDefault="00574A37" w:rsidP="00574A37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 w:cs="Arial"/>
          <w:color w:val="404040"/>
          <w:sz w:val="24"/>
          <w:szCs w:val="24"/>
          <w:lang w:eastAsia="pl-PL"/>
        </w:rPr>
      </w:pPr>
      <w:r w:rsidRPr="00574A37">
        <w:rPr>
          <w:rFonts w:ascii="Arial Narrow" w:eastAsia="Times New Roman" w:hAnsi="Arial Narrow" w:cs="Arial"/>
          <w:color w:val="404040"/>
          <w:sz w:val="24"/>
          <w:szCs w:val="24"/>
          <w:bdr w:val="none" w:sz="0" w:space="0" w:color="auto" w:frame="1"/>
          <w:lang w:eastAsia="pl-PL"/>
        </w:rPr>
        <w:t>Według założeń, w tej edycji programu zostanie przeszkolonych około 5 tysięcy studentów. Jest to jeden z kluczowych programów Ministerstwa Obrony Narodowej, który ma służyć odbudowie rezerw osobowych Sił Zbrojnych RP, zwłaszcza w korpusach osobowych oficerów i podoficerów rezerwy.</w:t>
      </w:r>
    </w:p>
    <w:p w:rsidR="00574A37" w:rsidRPr="00574A37" w:rsidRDefault="00574A37" w:rsidP="00574A37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 w:cs="Arial"/>
          <w:color w:val="404040"/>
          <w:sz w:val="24"/>
          <w:szCs w:val="24"/>
          <w:lang w:eastAsia="pl-PL"/>
        </w:rPr>
      </w:pPr>
      <w:r w:rsidRPr="00574A37">
        <w:rPr>
          <w:rFonts w:ascii="Arial Narrow" w:eastAsia="Times New Roman" w:hAnsi="Arial Narrow" w:cs="Arial"/>
          <w:color w:val="404040"/>
          <w:sz w:val="24"/>
          <w:szCs w:val="24"/>
          <w:bdr w:val="none" w:sz="0" w:space="0" w:color="auto" w:frame="1"/>
          <w:lang w:eastAsia="pl-PL"/>
        </w:rPr>
        <w:lastRenderedPageBreak/>
        <w:t>Pilotażowa edycja, w której udział wzięło 3487 studentów cieszyła się dużym zainteresowaniem. W odpowiedzi na oczekiwania środowisk akademickich podpisano porozumienie zapewniające kontynuację programu, co najmniej do 2021 r., oraz umożliwiające prowadzenie zajęć w ramach programu również przez uczelnie niepubliczne.</w:t>
      </w:r>
    </w:p>
    <w:p w:rsidR="00432734" w:rsidRPr="00432734" w:rsidRDefault="00432734" w:rsidP="00432734">
      <w:pPr>
        <w:spacing w:line="400" w:lineRule="atLeast"/>
        <w:jc w:val="center"/>
        <w:textAlignment w:val="baseline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sectPr w:rsidR="00432734" w:rsidRPr="00432734" w:rsidSect="003C3A1D">
      <w:headerReference w:type="default" r:id="rId8"/>
      <w:footerReference w:type="default" r:id="rId9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094" w:rsidRDefault="00EA1094" w:rsidP="00C46E5E">
      <w:pPr>
        <w:spacing w:after="0" w:line="240" w:lineRule="auto"/>
      </w:pPr>
      <w:r>
        <w:separator/>
      </w:r>
    </w:p>
  </w:endnote>
  <w:endnote w:type="continuationSeparator" w:id="0">
    <w:p w:rsidR="00EA1094" w:rsidRDefault="00EA1094" w:rsidP="00C4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3AA" w:rsidRDefault="00FC4AFA" w:rsidP="00FC4AFA">
    <w:pPr>
      <w:pStyle w:val="Stopka"/>
      <w:tabs>
        <w:tab w:val="clear" w:pos="9072"/>
      </w:tabs>
      <w:ind w:left="-1417" w:right="-1417"/>
    </w:pPr>
    <w:r>
      <w:rPr>
        <w:noProof/>
        <w:lang w:eastAsia="pl-PL"/>
      </w:rPr>
      <w:drawing>
        <wp:inline distT="0" distB="0" distL="0" distR="0">
          <wp:extent cx="7531735" cy="1435519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1329" cy="1456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094" w:rsidRDefault="00EA1094" w:rsidP="00C46E5E">
      <w:pPr>
        <w:spacing w:after="0" w:line="240" w:lineRule="auto"/>
      </w:pPr>
      <w:r>
        <w:separator/>
      </w:r>
    </w:p>
  </w:footnote>
  <w:footnote w:type="continuationSeparator" w:id="0">
    <w:p w:rsidR="00EA1094" w:rsidRDefault="00EA1094" w:rsidP="00C46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FA" w:rsidRDefault="00FC4AFA" w:rsidP="00665C91">
    <w:pPr>
      <w:pStyle w:val="Nagwek"/>
      <w:tabs>
        <w:tab w:val="clear" w:pos="9072"/>
      </w:tabs>
      <w:ind w:left="-1417" w:right="-1417"/>
    </w:pPr>
  </w:p>
  <w:p w:rsidR="009613AA" w:rsidRDefault="00FC4AFA" w:rsidP="00665C91">
    <w:pPr>
      <w:pStyle w:val="Nagwek"/>
      <w:tabs>
        <w:tab w:val="clear" w:pos="9072"/>
      </w:tabs>
      <w:ind w:left="-1417" w:right="-1417"/>
    </w:pPr>
    <w:r>
      <w:rPr>
        <w:noProof/>
        <w:lang w:eastAsia="pl-PL"/>
      </w:rPr>
      <w:drawing>
        <wp:inline distT="0" distB="0" distL="0" distR="0">
          <wp:extent cx="7531735" cy="143552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nagl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245" cy="1451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90F"/>
    <w:multiLevelType w:val="multilevel"/>
    <w:tmpl w:val="48A4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42248"/>
    <w:multiLevelType w:val="hybridMultilevel"/>
    <w:tmpl w:val="BF407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5E"/>
    <w:rsid w:val="00000DE3"/>
    <w:rsid w:val="000537B4"/>
    <w:rsid w:val="00053E9E"/>
    <w:rsid w:val="00074A49"/>
    <w:rsid w:val="000A0B05"/>
    <w:rsid w:val="000A4010"/>
    <w:rsid w:val="000A59C0"/>
    <w:rsid w:val="000B3858"/>
    <w:rsid w:val="000E004D"/>
    <w:rsid w:val="000F3257"/>
    <w:rsid w:val="00101EE9"/>
    <w:rsid w:val="00104269"/>
    <w:rsid w:val="00105534"/>
    <w:rsid w:val="00106B42"/>
    <w:rsid w:val="00107330"/>
    <w:rsid w:val="00120F80"/>
    <w:rsid w:val="0014192D"/>
    <w:rsid w:val="00145AC0"/>
    <w:rsid w:val="00185E1A"/>
    <w:rsid w:val="001D0181"/>
    <w:rsid w:val="002018EB"/>
    <w:rsid w:val="0024131A"/>
    <w:rsid w:val="00243957"/>
    <w:rsid w:val="00261D8C"/>
    <w:rsid w:val="002B0058"/>
    <w:rsid w:val="002B439E"/>
    <w:rsid w:val="002C5146"/>
    <w:rsid w:val="002D4A84"/>
    <w:rsid w:val="002F4C9C"/>
    <w:rsid w:val="00304EE6"/>
    <w:rsid w:val="00324A75"/>
    <w:rsid w:val="003374F7"/>
    <w:rsid w:val="00347DE8"/>
    <w:rsid w:val="0035284C"/>
    <w:rsid w:val="00352A2A"/>
    <w:rsid w:val="00371835"/>
    <w:rsid w:val="003855D9"/>
    <w:rsid w:val="003A6C06"/>
    <w:rsid w:val="003B5854"/>
    <w:rsid w:val="003C3A1D"/>
    <w:rsid w:val="003D1888"/>
    <w:rsid w:val="003D27FA"/>
    <w:rsid w:val="003E3DD4"/>
    <w:rsid w:val="00432734"/>
    <w:rsid w:val="00443851"/>
    <w:rsid w:val="00475246"/>
    <w:rsid w:val="00480AED"/>
    <w:rsid w:val="00484A01"/>
    <w:rsid w:val="00485FB4"/>
    <w:rsid w:val="00496747"/>
    <w:rsid w:val="004B1FD0"/>
    <w:rsid w:val="004B2004"/>
    <w:rsid w:val="004C2809"/>
    <w:rsid w:val="004C4CA7"/>
    <w:rsid w:val="004D16F6"/>
    <w:rsid w:val="004D187A"/>
    <w:rsid w:val="004E7AA5"/>
    <w:rsid w:val="004F0D28"/>
    <w:rsid w:val="0050037E"/>
    <w:rsid w:val="0050121A"/>
    <w:rsid w:val="00507C4A"/>
    <w:rsid w:val="00513B58"/>
    <w:rsid w:val="0052688B"/>
    <w:rsid w:val="0053793C"/>
    <w:rsid w:val="005615CC"/>
    <w:rsid w:val="00573AD1"/>
    <w:rsid w:val="00574A37"/>
    <w:rsid w:val="005810D2"/>
    <w:rsid w:val="00586BCC"/>
    <w:rsid w:val="005905BD"/>
    <w:rsid w:val="00592CE2"/>
    <w:rsid w:val="005C4ECE"/>
    <w:rsid w:val="005D6811"/>
    <w:rsid w:val="005E11FA"/>
    <w:rsid w:val="005E3B1C"/>
    <w:rsid w:val="006077B0"/>
    <w:rsid w:val="0062514E"/>
    <w:rsid w:val="00626C1F"/>
    <w:rsid w:val="00656030"/>
    <w:rsid w:val="006637AC"/>
    <w:rsid w:val="00665C91"/>
    <w:rsid w:val="00682FAD"/>
    <w:rsid w:val="006A16EE"/>
    <w:rsid w:val="006A5AA2"/>
    <w:rsid w:val="006A71B2"/>
    <w:rsid w:val="006B4CD4"/>
    <w:rsid w:val="006C18F9"/>
    <w:rsid w:val="006F2BC9"/>
    <w:rsid w:val="0070387A"/>
    <w:rsid w:val="007043A8"/>
    <w:rsid w:val="00734860"/>
    <w:rsid w:val="00753149"/>
    <w:rsid w:val="007533B1"/>
    <w:rsid w:val="00754529"/>
    <w:rsid w:val="007675C6"/>
    <w:rsid w:val="0079386F"/>
    <w:rsid w:val="007A02AD"/>
    <w:rsid w:val="007A50CB"/>
    <w:rsid w:val="007D3BCC"/>
    <w:rsid w:val="007F7B6A"/>
    <w:rsid w:val="008473F1"/>
    <w:rsid w:val="008768BE"/>
    <w:rsid w:val="00887E82"/>
    <w:rsid w:val="008A6237"/>
    <w:rsid w:val="008A74C2"/>
    <w:rsid w:val="008E47E1"/>
    <w:rsid w:val="008E5291"/>
    <w:rsid w:val="008F48A8"/>
    <w:rsid w:val="009613AA"/>
    <w:rsid w:val="009920A0"/>
    <w:rsid w:val="009D13E4"/>
    <w:rsid w:val="00A152AC"/>
    <w:rsid w:val="00A35AAB"/>
    <w:rsid w:val="00A45293"/>
    <w:rsid w:val="00A466A0"/>
    <w:rsid w:val="00A525F6"/>
    <w:rsid w:val="00A66A02"/>
    <w:rsid w:val="00A73183"/>
    <w:rsid w:val="00A950C0"/>
    <w:rsid w:val="00A96FAF"/>
    <w:rsid w:val="00AF7CE7"/>
    <w:rsid w:val="00B04B11"/>
    <w:rsid w:val="00B07DE1"/>
    <w:rsid w:val="00B11BF5"/>
    <w:rsid w:val="00B2136A"/>
    <w:rsid w:val="00B2738C"/>
    <w:rsid w:val="00B3466D"/>
    <w:rsid w:val="00B40730"/>
    <w:rsid w:val="00B50003"/>
    <w:rsid w:val="00BA5245"/>
    <w:rsid w:val="00BD68FB"/>
    <w:rsid w:val="00BE0E3B"/>
    <w:rsid w:val="00BE51E6"/>
    <w:rsid w:val="00C03B3B"/>
    <w:rsid w:val="00C20D06"/>
    <w:rsid w:val="00C22336"/>
    <w:rsid w:val="00C249D6"/>
    <w:rsid w:val="00C27969"/>
    <w:rsid w:val="00C33C49"/>
    <w:rsid w:val="00C4386E"/>
    <w:rsid w:val="00C46E5E"/>
    <w:rsid w:val="00C7663A"/>
    <w:rsid w:val="00CB0089"/>
    <w:rsid w:val="00CB465E"/>
    <w:rsid w:val="00CC651D"/>
    <w:rsid w:val="00D017DC"/>
    <w:rsid w:val="00D022D7"/>
    <w:rsid w:val="00D33A2E"/>
    <w:rsid w:val="00D55446"/>
    <w:rsid w:val="00D6496E"/>
    <w:rsid w:val="00D80945"/>
    <w:rsid w:val="00D87DC4"/>
    <w:rsid w:val="00D93612"/>
    <w:rsid w:val="00D94829"/>
    <w:rsid w:val="00DB4FB1"/>
    <w:rsid w:val="00DC1DA7"/>
    <w:rsid w:val="00DE7B49"/>
    <w:rsid w:val="00DF124D"/>
    <w:rsid w:val="00DF6857"/>
    <w:rsid w:val="00E07A08"/>
    <w:rsid w:val="00E10531"/>
    <w:rsid w:val="00E17E22"/>
    <w:rsid w:val="00E34982"/>
    <w:rsid w:val="00E41C61"/>
    <w:rsid w:val="00E84E3C"/>
    <w:rsid w:val="00EA1094"/>
    <w:rsid w:val="00EA2B6A"/>
    <w:rsid w:val="00EA3E6B"/>
    <w:rsid w:val="00ED4BB6"/>
    <w:rsid w:val="00EF7B9A"/>
    <w:rsid w:val="00F15B11"/>
    <w:rsid w:val="00F458D4"/>
    <w:rsid w:val="00F51AC3"/>
    <w:rsid w:val="00F6563A"/>
    <w:rsid w:val="00F94CA0"/>
    <w:rsid w:val="00FC4AFA"/>
    <w:rsid w:val="00FC4C89"/>
    <w:rsid w:val="00FD0431"/>
    <w:rsid w:val="00FD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D65961-DD62-42E2-97F5-AD0911DA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37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2B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500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6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E5E"/>
  </w:style>
  <w:style w:type="paragraph" w:styleId="Stopka">
    <w:name w:val="footer"/>
    <w:basedOn w:val="Normalny"/>
    <w:link w:val="StopkaZnak"/>
    <w:uiPriority w:val="99"/>
    <w:unhideWhenUsed/>
    <w:rsid w:val="00C46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E5E"/>
  </w:style>
  <w:style w:type="paragraph" w:styleId="Tekstdymka">
    <w:name w:val="Balloon Text"/>
    <w:basedOn w:val="Normalny"/>
    <w:link w:val="TekstdymkaZnak"/>
    <w:uiPriority w:val="99"/>
    <w:semiHidden/>
    <w:unhideWhenUsed/>
    <w:rsid w:val="00D01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7DC"/>
    <w:rPr>
      <w:rFonts w:ascii="Segoe UI" w:hAnsi="Segoe UI" w:cs="Segoe UI"/>
      <w:sz w:val="18"/>
      <w:szCs w:val="18"/>
    </w:rPr>
  </w:style>
  <w:style w:type="character" w:customStyle="1" w:styleId="teksttreci4">
    <w:name w:val="teksttreci4"/>
    <w:basedOn w:val="Domylnaczcionkaakapitu"/>
    <w:rsid w:val="00107330"/>
  </w:style>
  <w:style w:type="character" w:customStyle="1" w:styleId="Teksttreci">
    <w:name w:val="Tekst treści"/>
    <w:basedOn w:val="Domylnaczcionkaakapitu"/>
    <w:rsid w:val="006560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1D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1D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1D8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A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6237"/>
    <w:rPr>
      <w:b/>
      <w:bCs/>
    </w:rPr>
  </w:style>
  <w:style w:type="character" w:styleId="Uwydatnienie">
    <w:name w:val="Emphasis"/>
    <w:basedOn w:val="Domylnaczcionkaakapitu"/>
    <w:uiPriority w:val="20"/>
    <w:qFormat/>
    <w:rsid w:val="004F0D28"/>
    <w:rPr>
      <w:i/>
      <w:iCs/>
    </w:rPr>
  </w:style>
  <w:style w:type="character" w:styleId="Hipercze">
    <w:name w:val="Hyperlink"/>
    <w:basedOn w:val="Domylnaczcionkaakapitu"/>
    <w:uiPriority w:val="99"/>
    <w:unhideWhenUsed/>
    <w:rsid w:val="004F0D2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0D28"/>
    <w:rPr>
      <w:color w:val="800080" w:themeColor="followedHyperlink"/>
      <w:u w:val="single"/>
    </w:rPr>
  </w:style>
  <w:style w:type="paragraph" w:customStyle="1" w:styleId="buttonarea">
    <w:name w:val="button_area"/>
    <w:basedOn w:val="Normalny"/>
    <w:rsid w:val="00C2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059b3fbemsonormal">
    <w:name w:val="gwp059b3fbe_msonormal"/>
    <w:basedOn w:val="Normalny"/>
    <w:rsid w:val="0035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000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2B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yl5">
    <w:name w:val="_5yl5"/>
    <w:basedOn w:val="Domylnaczcionkaakapitu"/>
    <w:rsid w:val="002D4A84"/>
  </w:style>
  <w:style w:type="paragraph" w:styleId="Akapitzlist">
    <w:name w:val="List Paragraph"/>
    <w:basedOn w:val="Normalny"/>
    <w:uiPriority w:val="34"/>
    <w:qFormat/>
    <w:rsid w:val="003528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1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682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3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B26D6-28C6-4B75-AA28-E4D79355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Katarzyna Kadaj-Kuca</cp:lastModifiedBy>
  <cp:revision>3</cp:revision>
  <cp:lastPrinted>2018-09-14T06:19:00Z</cp:lastPrinted>
  <dcterms:created xsi:type="dcterms:W3CDTF">2019-02-22T11:25:00Z</dcterms:created>
  <dcterms:modified xsi:type="dcterms:W3CDTF">2019-02-22T11:40:00Z</dcterms:modified>
</cp:coreProperties>
</file>